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D0" w:rsidRDefault="0003551F">
      <w:r>
        <w:t>Good morning members</w:t>
      </w:r>
    </w:p>
    <w:p w:rsidR="00DF0067" w:rsidRDefault="0003551F">
      <w:r>
        <w:t>As you may know at the last AHA Convention, President Nancy Harvey struck a task force to look at the regional boundaries of AHA</w:t>
      </w:r>
      <w:r w:rsidR="00DF0067">
        <w:t xml:space="preserve">.  </w:t>
      </w:r>
      <w:r>
        <w:t>Many issues ha</w:t>
      </w:r>
      <w:r w:rsidR="00DF0067">
        <w:t>ve led to this review:</w:t>
      </w:r>
    </w:p>
    <w:p w:rsidR="0003551F" w:rsidRDefault="0003551F" w:rsidP="00DF0067">
      <w:pPr>
        <w:pStyle w:val="ListParagraph"/>
        <w:numPr>
          <w:ilvl w:val="0"/>
          <w:numId w:val="1"/>
        </w:numPr>
      </w:pPr>
      <w:r>
        <w:t>Decreasing membership in AHA</w:t>
      </w:r>
      <w:r w:rsidR="00DF0067">
        <w:t xml:space="preserve"> leading to fewer members in regions </w:t>
      </w:r>
    </w:p>
    <w:p w:rsidR="00DF0067" w:rsidRDefault="00DF0067" w:rsidP="00DF0067">
      <w:pPr>
        <w:pStyle w:val="ListParagraph"/>
        <w:numPr>
          <w:ilvl w:val="0"/>
          <w:numId w:val="1"/>
        </w:numPr>
      </w:pPr>
      <w:r>
        <w:t>Fewer horses competing at regional shows, thus generating less revenue for Regions</w:t>
      </w:r>
    </w:p>
    <w:p w:rsidR="00DF0067" w:rsidRDefault="00DF0067" w:rsidP="00DF0067">
      <w:pPr>
        <w:pStyle w:val="ListParagraph"/>
        <w:numPr>
          <w:ilvl w:val="0"/>
          <w:numId w:val="1"/>
        </w:numPr>
      </w:pPr>
      <w:r>
        <w:t>Board governance is more difficult with larger constituted boards</w:t>
      </w:r>
    </w:p>
    <w:p w:rsidR="00DF0067" w:rsidRDefault="00DF0067" w:rsidP="00DF0067">
      <w:pPr>
        <w:pStyle w:val="ListParagraph"/>
        <w:numPr>
          <w:ilvl w:val="0"/>
          <w:numId w:val="1"/>
        </w:numPr>
      </w:pPr>
      <w:r>
        <w:t>Disparate agendas for those on the Board of Directors</w:t>
      </w:r>
    </w:p>
    <w:p w:rsidR="00DF0067" w:rsidRDefault="00DF0067" w:rsidP="00DF0067">
      <w:r>
        <w:t xml:space="preserve">In conversation with past Directors this has been a topic for discussion at least 2 times in the past several </w:t>
      </w:r>
      <w:r w:rsidR="00326791">
        <w:t>years – often with an openness to realigning boundaries, but unable to sort through the politics of doing so.  However at this time there are some regions struggling and AHA struggles with the present governance model.  So it is timely to re-examine this opportunity.</w:t>
      </w:r>
    </w:p>
    <w:p w:rsidR="00DF0067" w:rsidRDefault="00DF0067" w:rsidP="00DF0067">
      <w:r>
        <w:t xml:space="preserve">It was hoped that we would have had time at the last Regional meeting to discuss this issue but we ran out of time, so I am sending this out to each of you with the hope that you will complete this exercise with thoughtful ideas that I can send onto the task force for their consideration.  I also realize that the actual attendance at regional meetings is a very small percentage of people who are actually members of Region 17, so </w:t>
      </w:r>
      <w:proofErr w:type="spellStart"/>
      <w:r>
        <w:t>i</w:t>
      </w:r>
      <w:proofErr w:type="spellEnd"/>
      <w:r>
        <w:t xml:space="preserve"> believe that by hearing from you we can have our thoughts and ideas considered in this important discussion.</w:t>
      </w:r>
    </w:p>
    <w:p w:rsidR="00AC62EC" w:rsidRDefault="00AC62EC" w:rsidP="00DF0067">
      <w:r>
        <w:t>Please, do not feel constricted by the space of the box below.  Take as much space as needed to express your ideas.</w:t>
      </w:r>
    </w:p>
    <w:p w:rsidR="00AC62EC" w:rsidRDefault="00AC62EC" w:rsidP="00DF0067">
      <w:r>
        <w:t xml:space="preserve">Please send your responses back to me, Rob Calnan, Regional Director, </w:t>
      </w:r>
      <w:proofErr w:type="gramStart"/>
      <w:r>
        <w:t xml:space="preserve">Region 17 at </w:t>
      </w:r>
      <w:hyperlink r:id="rId5" w:history="1">
        <w:r w:rsidRPr="009861FC">
          <w:rPr>
            <w:rStyle w:val="Hyperlink"/>
          </w:rPr>
          <w:t>Robert_calnan@hotmail.com</w:t>
        </w:r>
        <w:proofErr w:type="gramEnd"/>
      </w:hyperlink>
      <w:r>
        <w:t>.  Thanks</w:t>
      </w:r>
    </w:p>
    <w:p w:rsidR="00DF0067" w:rsidRDefault="00326791" w:rsidP="00326791">
      <w:pPr>
        <w:pStyle w:val="ListParagraph"/>
        <w:numPr>
          <w:ilvl w:val="0"/>
          <w:numId w:val="2"/>
        </w:numPr>
      </w:pPr>
      <w:r>
        <w:t xml:space="preserve"> Are you happy with the present regional boundary structure of AHA?</w:t>
      </w:r>
    </w:p>
    <w:tbl>
      <w:tblPr>
        <w:tblStyle w:val="TableGrid"/>
        <w:tblW w:w="0" w:type="auto"/>
        <w:tblInd w:w="-34" w:type="dxa"/>
        <w:tblLook w:val="04A0"/>
      </w:tblPr>
      <w:tblGrid>
        <w:gridCol w:w="9610"/>
      </w:tblGrid>
      <w:tr w:rsidR="00AC62EC" w:rsidTr="00AC62EC">
        <w:tc>
          <w:tcPr>
            <w:tcW w:w="9610" w:type="dxa"/>
          </w:tcPr>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p w:rsidR="00AC62EC" w:rsidRDefault="00AC62EC" w:rsidP="00AC62EC"/>
        </w:tc>
      </w:tr>
    </w:tbl>
    <w:p w:rsidR="00AC62EC" w:rsidRDefault="00AC62EC" w:rsidP="00AC62EC">
      <w:pPr>
        <w:ind w:left="360"/>
      </w:pPr>
    </w:p>
    <w:p w:rsidR="00326791" w:rsidRDefault="00326791" w:rsidP="00326791">
      <w:pPr>
        <w:pStyle w:val="ListParagraph"/>
        <w:numPr>
          <w:ilvl w:val="0"/>
          <w:numId w:val="2"/>
        </w:numPr>
      </w:pPr>
      <w:r>
        <w:lastRenderedPageBreak/>
        <w:t>Thinking about where you live, if AHA were to look at a new regional structure which provinces/states would you prefer to be aligned with?</w:t>
      </w:r>
    </w:p>
    <w:tbl>
      <w:tblPr>
        <w:tblStyle w:val="TableGrid"/>
        <w:tblW w:w="0" w:type="auto"/>
        <w:tblInd w:w="-34" w:type="dxa"/>
        <w:tblLook w:val="04A0"/>
      </w:tblPr>
      <w:tblGrid>
        <w:gridCol w:w="9610"/>
      </w:tblGrid>
      <w:tr w:rsidR="00AC62EC" w:rsidTr="00AC62EC">
        <w:tc>
          <w:tcPr>
            <w:tcW w:w="9610" w:type="dxa"/>
          </w:tcPr>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tc>
      </w:tr>
    </w:tbl>
    <w:p w:rsidR="00AC62EC" w:rsidRDefault="00AC62EC" w:rsidP="00AC62EC">
      <w:pPr>
        <w:pStyle w:val="ListParagraph"/>
      </w:pPr>
    </w:p>
    <w:p w:rsidR="00AC62EC" w:rsidRDefault="00AC62EC" w:rsidP="00AC62EC">
      <w:pPr>
        <w:pStyle w:val="ListParagraph"/>
      </w:pPr>
    </w:p>
    <w:p w:rsidR="00326791" w:rsidRDefault="00326791" w:rsidP="00326791">
      <w:pPr>
        <w:pStyle w:val="ListParagraph"/>
        <w:numPr>
          <w:ilvl w:val="0"/>
          <w:numId w:val="2"/>
        </w:numPr>
      </w:pPr>
      <w:r>
        <w:t>What do you see as the main benefits to be realized by realigning boundaries?</w:t>
      </w:r>
    </w:p>
    <w:tbl>
      <w:tblPr>
        <w:tblStyle w:val="TableGrid"/>
        <w:tblW w:w="0" w:type="auto"/>
        <w:tblInd w:w="-34" w:type="dxa"/>
        <w:tblLook w:val="04A0"/>
      </w:tblPr>
      <w:tblGrid>
        <w:gridCol w:w="9610"/>
      </w:tblGrid>
      <w:tr w:rsidR="00AC62EC" w:rsidTr="00AC62EC">
        <w:tc>
          <w:tcPr>
            <w:tcW w:w="9610" w:type="dxa"/>
          </w:tcPr>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tc>
      </w:tr>
    </w:tbl>
    <w:p w:rsidR="00AC62EC" w:rsidRDefault="00AC62EC" w:rsidP="00AC62EC">
      <w:pPr>
        <w:pStyle w:val="ListParagraph"/>
      </w:pPr>
    </w:p>
    <w:p w:rsidR="00326791" w:rsidRDefault="00326791" w:rsidP="00326791">
      <w:pPr>
        <w:pStyle w:val="ListParagraph"/>
        <w:numPr>
          <w:ilvl w:val="0"/>
          <w:numId w:val="2"/>
        </w:numPr>
      </w:pPr>
      <w:r>
        <w:t xml:space="preserve">What do you see as a main concern by realigning </w:t>
      </w:r>
      <w:proofErr w:type="gramStart"/>
      <w:r>
        <w:t>boundaries.</w:t>
      </w:r>
      <w:proofErr w:type="gramEnd"/>
    </w:p>
    <w:tbl>
      <w:tblPr>
        <w:tblStyle w:val="TableGrid"/>
        <w:tblW w:w="0" w:type="auto"/>
        <w:tblInd w:w="-34" w:type="dxa"/>
        <w:tblLook w:val="04A0"/>
      </w:tblPr>
      <w:tblGrid>
        <w:gridCol w:w="9610"/>
      </w:tblGrid>
      <w:tr w:rsidR="00AC62EC" w:rsidTr="00AC62EC">
        <w:tc>
          <w:tcPr>
            <w:tcW w:w="9610" w:type="dxa"/>
          </w:tcPr>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tc>
      </w:tr>
    </w:tbl>
    <w:p w:rsidR="00AC62EC" w:rsidRDefault="00AC62EC" w:rsidP="00AC62EC">
      <w:pPr>
        <w:pStyle w:val="ListParagraph"/>
      </w:pPr>
    </w:p>
    <w:p w:rsidR="00AC62EC" w:rsidRDefault="00AC62EC" w:rsidP="00AC62EC">
      <w:pPr>
        <w:pStyle w:val="ListParagraph"/>
      </w:pPr>
    </w:p>
    <w:p w:rsidR="00326791" w:rsidRDefault="00326791" w:rsidP="00326791">
      <w:pPr>
        <w:pStyle w:val="ListParagraph"/>
        <w:numPr>
          <w:ilvl w:val="0"/>
          <w:numId w:val="2"/>
        </w:numPr>
      </w:pPr>
      <w:r>
        <w:t>Can you see any personal benefits to realigning?</w:t>
      </w:r>
    </w:p>
    <w:tbl>
      <w:tblPr>
        <w:tblStyle w:val="TableGrid"/>
        <w:tblW w:w="0" w:type="auto"/>
        <w:tblInd w:w="-34" w:type="dxa"/>
        <w:tblLook w:val="04A0"/>
      </w:tblPr>
      <w:tblGrid>
        <w:gridCol w:w="9610"/>
      </w:tblGrid>
      <w:tr w:rsidR="00AC62EC" w:rsidTr="00AC62EC">
        <w:tc>
          <w:tcPr>
            <w:tcW w:w="9610" w:type="dxa"/>
          </w:tcPr>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p w:rsidR="00AC62EC" w:rsidRDefault="00AC62EC" w:rsidP="00AC62EC">
            <w:pPr>
              <w:pStyle w:val="ListParagraph"/>
              <w:ind w:left="0"/>
            </w:pPr>
          </w:p>
        </w:tc>
      </w:tr>
    </w:tbl>
    <w:p w:rsidR="00AC62EC" w:rsidRDefault="00AC62EC" w:rsidP="00AC62EC">
      <w:pPr>
        <w:pStyle w:val="ListParagraph"/>
      </w:pPr>
    </w:p>
    <w:p w:rsidR="00326791" w:rsidRDefault="00326791" w:rsidP="00326791">
      <w:pPr>
        <w:pStyle w:val="ListParagraph"/>
        <w:numPr>
          <w:ilvl w:val="0"/>
          <w:numId w:val="2"/>
        </w:numPr>
      </w:pPr>
      <w:r>
        <w:t>Do you have any other ideas that the task force should consider</w:t>
      </w:r>
    </w:p>
    <w:tbl>
      <w:tblPr>
        <w:tblStyle w:val="TableGrid"/>
        <w:tblW w:w="0" w:type="auto"/>
        <w:tblLook w:val="04A0"/>
      </w:tblPr>
      <w:tblGrid>
        <w:gridCol w:w="9576"/>
      </w:tblGrid>
      <w:tr w:rsidR="00AC62EC" w:rsidTr="00AC62EC">
        <w:tc>
          <w:tcPr>
            <w:tcW w:w="9576" w:type="dxa"/>
          </w:tcPr>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p w:rsidR="00AC62EC" w:rsidRDefault="00AC62EC" w:rsidP="00DF0067"/>
        </w:tc>
      </w:tr>
    </w:tbl>
    <w:p w:rsidR="00DF0067" w:rsidRDefault="00DF0067" w:rsidP="00DF0067"/>
    <w:sectPr w:rsidR="00DF0067" w:rsidSect="00FC09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1272"/>
    <w:multiLevelType w:val="hybridMultilevel"/>
    <w:tmpl w:val="878ECA9C"/>
    <w:lvl w:ilvl="0" w:tplc="A3708D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D71582"/>
    <w:multiLevelType w:val="hybridMultilevel"/>
    <w:tmpl w:val="245675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51F"/>
    <w:rsid w:val="0003551F"/>
    <w:rsid w:val="00326791"/>
    <w:rsid w:val="00AC62EC"/>
    <w:rsid w:val="00DF0067"/>
    <w:rsid w:val="00FC09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67"/>
    <w:pPr>
      <w:ind w:left="720"/>
      <w:contextualSpacing/>
    </w:pPr>
  </w:style>
  <w:style w:type="table" w:styleId="TableGrid">
    <w:name w:val="Table Grid"/>
    <w:basedOn w:val="TableNormal"/>
    <w:uiPriority w:val="59"/>
    <w:rsid w:val="00AC6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2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_caln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2018-04-04T16:14:00Z</dcterms:created>
  <dcterms:modified xsi:type="dcterms:W3CDTF">2018-04-04T16:54:00Z</dcterms:modified>
</cp:coreProperties>
</file>